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E" w:rsidRPr="008E233C" w:rsidRDefault="008E233C" w:rsidP="00355899">
      <w:pPr>
        <w:ind w:left="2124" w:firstLine="708"/>
        <w:rPr>
          <w:rFonts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3E4E10" wp14:editId="6945AD2D">
            <wp:simplePos x="0" y="0"/>
            <wp:positionH relativeFrom="column">
              <wp:posOffset>-499110</wp:posOffset>
            </wp:positionH>
            <wp:positionV relativeFrom="paragraph">
              <wp:posOffset>-394970</wp:posOffset>
            </wp:positionV>
            <wp:extent cx="1828800" cy="100926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A7">
        <w:t xml:space="preserve"> </w:t>
      </w:r>
      <w:r w:rsidR="008F33A7" w:rsidRPr="008E233C">
        <w:rPr>
          <w:rFonts w:cs="Times New Roman"/>
          <w:b/>
          <w:sz w:val="32"/>
          <w:szCs w:val="32"/>
        </w:rPr>
        <w:t>ZÁPIS Z MYSLIVECKÉ RADY OMS PROSTĚJOV</w:t>
      </w:r>
    </w:p>
    <w:p w:rsidR="008F33A7" w:rsidRPr="00942A3B" w:rsidRDefault="008F33A7">
      <w:pPr>
        <w:rPr>
          <w:rFonts w:cs="Times New Roman"/>
          <w:b/>
          <w:sz w:val="32"/>
          <w:szCs w:val="32"/>
        </w:rPr>
      </w:pPr>
      <w:r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  </w:t>
      </w:r>
      <w:r w:rsidR="008E233C" w:rsidRPr="008E233C">
        <w:rPr>
          <w:rFonts w:cs="Times New Roman"/>
          <w:b/>
          <w:sz w:val="32"/>
          <w:szCs w:val="32"/>
        </w:rPr>
        <w:tab/>
      </w:r>
      <w:r w:rsidR="008E233C"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</w:t>
      </w:r>
      <w:r w:rsidR="00355899">
        <w:rPr>
          <w:rFonts w:cs="Times New Roman"/>
          <w:b/>
          <w:sz w:val="32"/>
          <w:szCs w:val="32"/>
        </w:rPr>
        <w:tab/>
      </w:r>
      <w:r w:rsidRPr="008E233C">
        <w:rPr>
          <w:rFonts w:cs="Times New Roman"/>
          <w:b/>
          <w:sz w:val="32"/>
          <w:szCs w:val="32"/>
        </w:rPr>
        <w:t xml:space="preserve">konané dne </w:t>
      </w:r>
      <w:proofErr w:type="gramStart"/>
      <w:r w:rsidR="00EA66FF">
        <w:rPr>
          <w:rFonts w:cs="Times New Roman"/>
          <w:b/>
          <w:sz w:val="32"/>
          <w:szCs w:val="32"/>
        </w:rPr>
        <w:t>30.8</w:t>
      </w:r>
      <w:r w:rsidR="005F1B19">
        <w:rPr>
          <w:rFonts w:cs="Times New Roman"/>
          <w:b/>
          <w:sz w:val="32"/>
          <w:szCs w:val="32"/>
        </w:rPr>
        <w:t>.2021</w:t>
      </w:r>
      <w:proofErr w:type="gramEnd"/>
      <w:r w:rsidRPr="008E233C">
        <w:rPr>
          <w:rFonts w:cs="Times New Roman"/>
          <w:b/>
          <w:sz w:val="32"/>
          <w:szCs w:val="32"/>
        </w:rPr>
        <w:t xml:space="preserve">  </w:t>
      </w:r>
      <w:r w:rsidR="00202249">
        <w:rPr>
          <w:rFonts w:cs="Times New Roman"/>
          <w:b/>
          <w:sz w:val="32"/>
          <w:szCs w:val="32"/>
        </w:rPr>
        <w:t>v 16</w:t>
      </w:r>
      <w:r w:rsidRPr="008E233C">
        <w:rPr>
          <w:rFonts w:cs="Times New Roman"/>
          <w:b/>
          <w:sz w:val="32"/>
          <w:szCs w:val="32"/>
        </w:rPr>
        <w:t>:00 hodin</w:t>
      </w:r>
    </w:p>
    <w:p w:rsidR="001938F6" w:rsidRPr="008E233C" w:rsidRDefault="008F33A7" w:rsidP="007C1F27">
      <w:pPr>
        <w:jc w:val="both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ab/>
      </w:r>
      <w:r w:rsidR="0095307F">
        <w:rPr>
          <w:rFonts w:cs="Times New Roman"/>
          <w:sz w:val="24"/>
          <w:szCs w:val="24"/>
        </w:rPr>
        <w:t>Jednání m</w:t>
      </w:r>
      <w:r w:rsidRPr="008E233C">
        <w:rPr>
          <w:rFonts w:cs="Times New Roman"/>
          <w:sz w:val="24"/>
          <w:szCs w:val="24"/>
        </w:rPr>
        <w:t>yslivecké rady se zúčastnili –</w:t>
      </w:r>
      <w:r w:rsidR="0095307F">
        <w:rPr>
          <w:rFonts w:cs="Times New Roman"/>
          <w:sz w:val="24"/>
          <w:szCs w:val="24"/>
        </w:rPr>
        <w:t xml:space="preserve"> </w:t>
      </w:r>
      <w:r w:rsidR="0095307F" w:rsidRPr="00FB1FCD">
        <w:rPr>
          <w:rFonts w:cs="Times New Roman"/>
          <w:sz w:val="24"/>
          <w:szCs w:val="24"/>
        </w:rPr>
        <w:t>Jaroslav Mráček, Jiří Pro</w:t>
      </w:r>
      <w:r w:rsidR="00CD2C1D">
        <w:rPr>
          <w:rFonts w:cs="Times New Roman"/>
          <w:sz w:val="24"/>
          <w:szCs w:val="24"/>
        </w:rPr>
        <w:t>cházka, Ing. Břetislav Doleček</w:t>
      </w:r>
      <w:r w:rsidR="00393EFE">
        <w:rPr>
          <w:rFonts w:cs="Times New Roman"/>
          <w:sz w:val="24"/>
          <w:szCs w:val="24"/>
        </w:rPr>
        <w:t>,</w:t>
      </w:r>
      <w:r w:rsidR="0095307F" w:rsidRPr="00FB1FCD">
        <w:rPr>
          <w:rFonts w:cs="Times New Roman"/>
          <w:sz w:val="24"/>
          <w:szCs w:val="24"/>
        </w:rPr>
        <w:t xml:space="preserve"> </w:t>
      </w:r>
      <w:r w:rsidR="006B7251">
        <w:rPr>
          <w:rFonts w:cs="Times New Roman"/>
          <w:sz w:val="24"/>
          <w:szCs w:val="24"/>
        </w:rPr>
        <w:t>Ing. Luděk Coufal</w:t>
      </w:r>
      <w:r w:rsidR="0095307F" w:rsidRPr="00FB1FCD">
        <w:rPr>
          <w:rFonts w:cs="Times New Roman"/>
          <w:sz w:val="24"/>
          <w:szCs w:val="24"/>
        </w:rPr>
        <w:t>, Jana Toufarová</w:t>
      </w:r>
      <w:r w:rsidR="00B13460" w:rsidRPr="00FB1FCD">
        <w:rPr>
          <w:rFonts w:cs="Times New Roman"/>
          <w:sz w:val="24"/>
          <w:szCs w:val="24"/>
        </w:rPr>
        <w:t>,</w:t>
      </w:r>
      <w:r w:rsidR="0095307F" w:rsidRPr="00FB1FCD">
        <w:rPr>
          <w:rFonts w:cs="Times New Roman"/>
          <w:sz w:val="24"/>
          <w:szCs w:val="24"/>
        </w:rPr>
        <w:t xml:space="preserve"> </w:t>
      </w:r>
      <w:r w:rsidR="00A073D7" w:rsidRPr="00FB1FCD">
        <w:rPr>
          <w:rFonts w:cs="Times New Roman"/>
          <w:sz w:val="24"/>
          <w:szCs w:val="24"/>
        </w:rPr>
        <w:t xml:space="preserve">Procházková Jitka, </w:t>
      </w:r>
      <w:proofErr w:type="spellStart"/>
      <w:r w:rsidR="00A073D7" w:rsidRPr="00FB1FCD">
        <w:rPr>
          <w:rFonts w:cs="Times New Roman"/>
          <w:sz w:val="24"/>
          <w:szCs w:val="24"/>
        </w:rPr>
        <w:t>DiS</w:t>
      </w:r>
      <w:proofErr w:type="spellEnd"/>
      <w:r w:rsidR="00A073D7" w:rsidRPr="00FB1FCD">
        <w:rPr>
          <w:rFonts w:cs="Times New Roman"/>
          <w:sz w:val="24"/>
          <w:szCs w:val="24"/>
        </w:rPr>
        <w:t>.,</w:t>
      </w:r>
      <w:r w:rsidR="00FB1FCD">
        <w:rPr>
          <w:rFonts w:cs="Times New Roman"/>
          <w:sz w:val="24"/>
          <w:szCs w:val="24"/>
        </w:rPr>
        <w:t xml:space="preserve"> </w:t>
      </w:r>
      <w:r w:rsidR="00DA59B8" w:rsidRPr="00FB1FCD">
        <w:rPr>
          <w:rFonts w:cs="Times New Roman"/>
          <w:sz w:val="24"/>
          <w:szCs w:val="24"/>
        </w:rPr>
        <w:t>JUDr. Radoslav Žváček</w:t>
      </w:r>
      <w:r w:rsidR="00DA59B8">
        <w:rPr>
          <w:rFonts w:cs="Times New Roman"/>
          <w:sz w:val="24"/>
          <w:szCs w:val="24"/>
        </w:rPr>
        <w:t xml:space="preserve">, jako host byl </w:t>
      </w:r>
      <w:r w:rsidR="001D4133">
        <w:rPr>
          <w:rFonts w:cs="Times New Roman"/>
          <w:sz w:val="24"/>
          <w:szCs w:val="24"/>
        </w:rPr>
        <w:t>p</w:t>
      </w:r>
      <w:r w:rsidR="00CD2C1D">
        <w:rPr>
          <w:rFonts w:cs="Times New Roman"/>
          <w:sz w:val="24"/>
          <w:szCs w:val="24"/>
        </w:rPr>
        <w:t xml:space="preserve">řítomen Ing. Jaroslav </w:t>
      </w:r>
      <w:proofErr w:type="spellStart"/>
      <w:r w:rsidR="00CD2C1D">
        <w:rPr>
          <w:rFonts w:cs="Times New Roman"/>
          <w:sz w:val="24"/>
          <w:szCs w:val="24"/>
        </w:rPr>
        <w:t>Kozárek</w:t>
      </w:r>
      <w:proofErr w:type="spellEnd"/>
      <w:r w:rsidR="00CD2C1D">
        <w:rPr>
          <w:rFonts w:cs="Times New Roman"/>
          <w:sz w:val="24"/>
          <w:szCs w:val="24"/>
        </w:rPr>
        <w:t xml:space="preserve">, </w:t>
      </w:r>
      <w:r w:rsidR="00EA66FF">
        <w:rPr>
          <w:rFonts w:cs="Times New Roman"/>
          <w:sz w:val="24"/>
          <w:szCs w:val="24"/>
        </w:rPr>
        <w:t xml:space="preserve">Petr </w:t>
      </w:r>
      <w:proofErr w:type="spellStart"/>
      <w:r w:rsidR="00EA66FF">
        <w:rPr>
          <w:rFonts w:cs="Times New Roman"/>
          <w:sz w:val="24"/>
          <w:szCs w:val="24"/>
        </w:rPr>
        <w:t>Vozihnoj</w:t>
      </w:r>
      <w:proofErr w:type="spellEnd"/>
      <w:r w:rsidR="00EA66FF">
        <w:rPr>
          <w:rFonts w:cs="Times New Roman"/>
          <w:sz w:val="24"/>
          <w:szCs w:val="24"/>
        </w:rPr>
        <w:t xml:space="preserve">, </w:t>
      </w:r>
      <w:r w:rsidR="00CD2C1D">
        <w:rPr>
          <w:rFonts w:cs="Times New Roman"/>
          <w:sz w:val="24"/>
          <w:szCs w:val="24"/>
        </w:rPr>
        <w:t xml:space="preserve">omluven byl </w:t>
      </w:r>
      <w:r w:rsidR="006B7251" w:rsidRPr="00FB1FCD">
        <w:rPr>
          <w:rFonts w:cs="Times New Roman"/>
          <w:sz w:val="24"/>
          <w:szCs w:val="24"/>
        </w:rPr>
        <w:t>Ing. Martin Ernst, PhD.</w:t>
      </w:r>
      <w:r w:rsidR="006B7251">
        <w:rPr>
          <w:rFonts w:cs="Times New Roman"/>
          <w:sz w:val="24"/>
          <w:szCs w:val="24"/>
        </w:rPr>
        <w:t>,</w:t>
      </w:r>
      <w:r w:rsidR="00CD2C1D">
        <w:rPr>
          <w:rFonts w:cs="Times New Roman"/>
          <w:sz w:val="24"/>
          <w:szCs w:val="24"/>
        </w:rPr>
        <w:t xml:space="preserve"> </w:t>
      </w:r>
      <w:r w:rsidR="00EA66FF">
        <w:rPr>
          <w:rFonts w:cs="Times New Roman"/>
          <w:sz w:val="24"/>
          <w:szCs w:val="24"/>
        </w:rPr>
        <w:t xml:space="preserve">Dalibor Fajt </w:t>
      </w:r>
      <w:r w:rsidR="001D4133">
        <w:rPr>
          <w:rFonts w:cs="Times New Roman"/>
          <w:sz w:val="24"/>
          <w:szCs w:val="24"/>
        </w:rPr>
        <w:t xml:space="preserve">- </w:t>
      </w:r>
      <w:r w:rsidR="00DA59B8">
        <w:rPr>
          <w:rFonts w:cs="Times New Roman"/>
          <w:sz w:val="24"/>
          <w:szCs w:val="24"/>
        </w:rPr>
        <w:t xml:space="preserve"> </w:t>
      </w:r>
      <w:r w:rsidR="0095307F" w:rsidRPr="00FB1FCD">
        <w:rPr>
          <w:rFonts w:cs="Times New Roman"/>
          <w:sz w:val="24"/>
          <w:szCs w:val="24"/>
        </w:rPr>
        <w:t>viz prezenční listina.</w:t>
      </w:r>
    </w:p>
    <w:p w:rsidR="00FC1C8A" w:rsidRPr="00202249" w:rsidRDefault="007C1F27" w:rsidP="00942A3B">
      <w:pPr>
        <w:ind w:firstLine="708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 xml:space="preserve">Dle pozvánky ze dne </w:t>
      </w:r>
      <w:proofErr w:type="gramStart"/>
      <w:r w:rsidR="00EA66FF">
        <w:rPr>
          <w:rFonts w:cs="Times New Roman"/>
          <w:sz w:val="24"/>
          <w:szCs w:val="24"/>
        </w:rPr>
        <w:t>24.8</w:t>
      </w:r>
      <w:r w:rsidR="00FC1C8A">
        <w:rPr>
          <w:rFonts w:cs="Times New Roman"/>
          <w:sz w:val="24"/>
          <w:szCs w:val="24"/>
        </w:rPr>
        <w:t>.2021</w:t>
      </w:r>
      <w:proofErr w:type="gramEnd"/>
      <w:r w:rsidRPr="008E233C">
        <w:rPr>
          <w:rFonts w:cs="Times New Roman"/>
          <w:sz w:val="24"/>
          <w:szCs w:val="24"/>
        </w:rPr>
        <w:t xml:space="preserve"> zaslané </w:t>
      </w:r>
      <w:r w:rsidR="0095307F">
        <w:rPr>
          <w:rFonts w:cs="Times New Roman"/>
          <w:sz w:val="24"/>
          <w:szCs w:val="24"/>
        </w:rPr>
        <w:t>místo</w:t>
      </w:r>
      <w:r w:rsidRPr="008E233C">
        <w:rPr>
          <w:rFonts w:cs="Times New Roman"/>
          <w:sz w:val="24"/>
          <w:szCs w:val="24"/>
        </w:rPr>
        <w:t xml:space="preserve">předsedou OMS </w:t>
      </w:r>
      <w:r w:rsidR="0095307F">
        <w:rPr>
          <w:rFonts w:cs="Times New Roman"/>
          <w:sz w:val="24"/>
          <w:szCs w:val="24"/>
        </w:rPr>
        <w:t xml:space="preserve">Jiřím Procházkou, bylo </w:t>
      </w:r>
      <w:r w:rsidR="00202249">
        <w:rPr>
          <w:rFonts w:cs="Times New Roman"/>
          <w:sz w:val="24"/>
          <w:szCs w:val="24"/>
        </w:rPr>
        <w:t xml:space="preserve">svoláno jednání myslivecké rady, kdy na programu jednání </w:t>
      </w:r>
      <w:r w:rsidR="009A620A">
        <w:rPr>
          <w:rFonts w:cs="Times New Roman"/>
          <w:sz w:val="24"/>
          <w:szCs w:val="24"/>
        </w:rPr>
        <w:t>byly</w:t>
      </w:r>
      <w:r w:rsidR="00202249">
        <w:rPr>
          <w:rFonts w:cs="Times New Roman"/>
          <w:sz w:val="24"/>
          <w:szCs w:val="24"/>
        </w:rPr>
        <w:t xml:space="preserve"> tyto body:</w:t>
      </w:r>
    </w:p>
    <w:p w:rsidR="00202249" w:rsidRPr="00202249" w:rsidRDefault="00202249" w:rsidP="0020224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02249">
        <w:rPr>
          <w:sz w:val="24"/>
          <w:szCs w:val="24"/>
        </w:rPr>
        <w:t>Zahájení</w:t>
      </w:r>
    </w:p>
    <w:p w:rsidR="00202249" w:rsidRPr="00202249" w:rsidRDefault="00202249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</w:rPr>
      </w:pPr>
      <w:r w:rsidRPr="00202249">
        <w:rPr>
          <w:rFonts w:asciiTheme="minorHAnsi" w:hAnsiTheme="minorHAnsi"/>
        </w:rPr>
        <w:t xml:space="preserve">Kontrola úkolů – usnesení od poslední MR  </w:t>
      </w:r>
    </w:p>
    <w:p w:rsidR="00393EFE" w:rsidRDefault="006B7251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Příprava sněmu OMS Prostějov – program - pozvánka</w:t>
      </w:r>
    </w:p>
    <w:p w:rsidR="009D1622" w:rsidRPr="00CD2C1D" w:rsidRDefault="009D1622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</w:rPr>
      </w:pPr>
      <w:r w:rsidRPr="00CD2C1D">
        <w:rPr>
          <w:rFonts w:asciiTheme="minorHAnsi" w:hAnsiTheme="minorHAnsi"/>
        </w:rPr>
        <w:t>Různé</w:t>
      </w:r>
      <w:r w:rsidR="00FC1C8A" w:rsidRPr="00CD2C1D">
        <w:rPr>
          <w:rFonts w:asciiTheme="minorHAnsi" w:hAnsiTheme="minorHAnsi"/>
        </w:rPr>
        <w:t xml:space="preserve"> – došlá pošta</w:t>
      </w:r>
    </w:p>
    <w:p w:rsidR="00202249" w:rsidRPr="00202249" w:rsidRDefault="00202249" w:rsidP="0020224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02249">
        <w:rPr>
          <w:sz w:val="24"/>
          <w:szCs w:val="24"/>
        </w:rPr>
        <w:t>Diskuse</w:t>
      </w:r>
    </w:p>
    <w:p w:rsidR="00202249" w:rsidRPr="00202249" w:rsidRDefault="00202249" w:rsidP="0020224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02249">
        <w:rPr>
          <w:sz w:val="24"/>
          <w:szCs w:val="24"/>
        </w:rPr>
        <w:t>Usnesení</w:t>
      </w:r>
    </w:p>
    <w:p w:rsidR="00393EFE" w:rsidRPr="00B210F3" w:rsidRDefault="00202249" w:rsidP="00942A3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02249">
        <w:rPr>
          <w:sz w:val="24"/>
          <w:szCs w:val="24"/>
        </w:rPr>
        <w:t>Závěr</w:t>
      </w:r>
    </w:p>
    <w:p w:rsidR="00EA66FF" w:rsidRPr="00942A3B" w:rsidRDefault="00EA66FF" w:rsidP="00942A3B">
      <w:pPr>
        <w:rPr>
          <w:rFonts w:cs="Times New Roman"/>
          <w:sz w:val="24"/>
          <w:szCs w:val="24"/>
        </w:rPr>
      </w:pPr>
    </w:p>
    <w:p w:rsidR="00942A3B" w:rsidRDefault="007C1F27" w:rsidP="00942A3B">
      <w:pPr>
        <w:pStyle w:val="Odstavecseseznamem"/>
        <w:numPr>
          <w:ilvl w:val="0"/>
          <w:numId w:val="3"/>
        </w:numPr>
        <w:spacing w:after="0"/>
        <w:rPr>
          <w:rFonts w:cs="Times New Roman"/>
          <w:b/>
          <w:sz w:val="24"/>
          <w:szCs w:val="24"/>
        </w:rPr>
      </w:pPr>
      <w:r w:rsidRPr="008E233C">
        <w:rPr>
          <w:rFonts w:cs="Times New Roman"/>
          <w:b/>
          <w:sz w:val="24"/>
          <w:szCs w:val="24"/>
        </w:rPr>
        <w:t>Zahájení</w:t>
      </w:r>
    </w:p>
    <w:p w:rsidR="00942A3B" w:rsidRDefault="007C1F27" w:rsidP="00942A3B">
      <w:pPr>
        <w:spacing w:after="0"/>
        <w:rPr>
          <w:rFonts w:cs="Times New Roman"/>
          <w:b/>
          <w:sz w:val="24"/>
          <w:szCs w:val="24"/>
        </w:rPr>
      </w:pPr>
      <w:r w:rsidRPr="00942A3B">
        <w:rPr>
          <w:rFonts w:cs="Times New Roman"/>
          <w:sz w:val="24"/>
          <w:szCs w:val="24"/>
        </w:rPr>
        <w:t>Zahájení provedl předseda OMS</w:t>
      </w:r>
      <w:r w:rsidR="0095307F" w:rsidRPr="00942A3B">
        <w:rPr>
          <w:rFonts w:cs="Times New Roman"/>
          <w:sz w:val="24"/>
          <w:szCs w:val="24"/>
        </w:rPr>
        <w:t xml:space="preserve"> </w:t>
      </w:r>
      <w:r w:rsidR="001572F4" w:rsidRPr="00942A3B">
        <w:rPr>
          <w:rFonts w:cs="Times New Roman"/>
          <w:sz w:val="24"/>
          <w:szCs w:val="24"/>
        </w:rPr>
        <w:t xml:space="preserve">Prostějov </w:t>
      </w:r>
      <w:r w:rsidR="0095307F" w:rsidRPr="00942A3B">
        <w:rPr>
          <w:rFonts w:cs="Times New Roman"/>
          <w:sz w:val="24"/>
          <w:szCs w:val="24"/>
        </w:rPr>
        <w:t>Jaroslav Mráček</w:t>
      </w:r>
      <w:r w:rsidR="00C32AAC" w:rsidRPr="00942A3B">
        <w:rPr>
          <w:rFonts w:cs="Times New Roman"/>
          <w:sz w:val="24"/>
          <w:szCs w:val="24"/>
        </w:rPr>
        <w:t xml:space="preserve"> a s</w:t>
      </w:r>
      <w:r w:rsidR="002E1B72" w:rsidRPr="00942A3B">
        <w:rPr>
          <w:rFonts w:cs="Times New Roman"/>
          <w:sz w:val="24"/>
          <w:szCs w:val="24"/>
        </w:rPr>
        <w:t>eznámil přítomné s orgány MR</w:t>
      </w:r>
      <w:r w:rsidR="00C32AAC" w:rsidRPr="00942A3B">
        <w:rPr>
          <w:rFonts w:cs="Times New Roman"/>
          <w:sz w:val="24"/>
          <w:szCs w:val="24"/>
        </w:rPr>
        <w:t>.</w:t>
      </w:r>
    </w:p>
    <w:p w:rsidR="007C1F27" w:rsidRPr="00942A3B" w:rsidRDefault="007C1F27" w:rsidP="00942A3B">
      <w:pPr>
        <w:spacing w:after="0"/>
        <w:rPr>
          <w:rFonts w:cs="Times New Roman"/>
          <w:b/>
          <w:sz w:val="24"/>
          <w:szCs w:val="24"/>
        </w:rPr>
      </w:pPr>
      <w:proofErr w:type="gramStart"/>
      <w:r w:rsidRPr="00C32AAC">
        <w:rPr>
          <w:rFonts w:cs="Times New Roman"/>
          <w:sz w:val="24"/>
          <w:szCs w:val="24"/>
        </w:rPr>
        <w:t>Předsedající</w:t>
      </w:r>
      <w:r w:rsidR="001572F4" w:rsidRPr="00C32AAC">
        <w:rPr>
          <w:rFonts w:cs="Times New Roman"/>
          <w:sz w:val="24"/>
          <w:szCs w:val="24"/>
        </w:rPr>
        <w:t xml:space="preserve"> </w:t>
      </w:r>
      <w:r w:rsidRPr="00C32AAC">
        <w:rPr>
          <w:rFonts w:cs="Times New Roman"/>
          <w:sz w:val="24"/>
          <w:szCs w:val="24"/>
        </w:rPr>
        <w:t xml:space="preserve">: </w:t>
      </w:r>
      <w:r w:rsidR="0095307F" w:rsidRPr="00C32AAC">
        <w:rPr>
          <w:rFonts w:cs="Times New Roman"/>
          <w:sz w:val="24"/>
          <w:szCs w:val="24"/>
        </w:rPr>
        <w:t>Jaroslav</w:t>
      </w:r>
      <w:proofErr w:type="gramEnd"/>
      <w:r w:rsidR="0095307F" w:rsidRPr="00C32AAC">
        <w:rPr>
          <w:rFonts w:cs="Times New Roman"/>
          <w:sz w:val="24"/>
          <w:szCs w:val="24"/>
        </w:rPr>
        <w:t xml:space="preserve"> Mráček</w:t>
      </w:r>
      <w:r w:rsidRPr="00C32AAC">
        <w:rPr>
          <w:rFonts w:cs="Times New Roman"/>
          <w:sz w:val="24"/>
          <w:szCs w:val="24"/>
        </w:rPr>
        <w:t xml:space="preserve"> </w:t>
      </w:r>
    </w:p>
    <w:p w:rsidR="00EE7A20" w:rsidRPr="00C32AAC" w:rsidRDefault="00C32AAC" w:rsidP="005F791E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Z</w:t>
      </w:r>
      <w:r w:rsidR="001572F4" w:rsidRPr="00C32AAC">
        <w:rPr>
          <w:rFonts w:cs="Times New Roman"/>
          <w:sz w:val="24"/>
          <w:szCs w:val="24"/>
        </w:rPr>
        <w:t xml:space="preserve">apisovatel </w:t>
      </w:r>
      <w:r w:rsidR="00EE7A20" w:rsidRPr="00C32AAC">
        <w:rPr>
          <w:rFonts w:cs="Times New Roman"/>
          <w:sz w:val="24"/>
          <w:szCs w:val="24"/>
        </w:rPr>
        <w:t xml:space="preserve">: </w:t>
      </w:r>
      <w:r w:rsidR="0095307F" w:rsidRPr="00C32AAC">
        <w:rPr>
          <w:rFonts w:cs="Times New Roman"/>
          <w:sz w:val="24"/>
          <w:szCs w:val="24"/>
        </w:rPr>
        <w:t>Jitka</w:t>
      </w:r>
      <w:proofErr w:type="gramEnd"/>
      <w:r w:rsidR="0095307F" w:rsidRPr="00C32AAC">
        <w:rPr>
          <w:rFonts w:cs="Times New Roman"/>
          <w:sz w:val="24"/>
          <w:szCs w:val="24"/>
        </w:rPr>
        <w:t xml:space="preserve"> Procházková</w:t>
      </w:r>
    </w:p>
    <w:p w:rsidR="00EE7A20" w:rsidRPr="00C32AAC" w:rsidRDefault="00EE7A20" w:rsidP="005F791E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 xml:space="preserve">Osoba odpovědná za kontrolu a zpracování USNESENÍ Z MR: </w:t>
      </w:r>
      <w:r w:rsidR="001572F4" w:rsidRPr="00C32AAC">
        <w:rPr>
          <w:rFonts w:cs="Times New Roman"/>
          <w:sz w:val="24"/>
          <w:szCs w:val="24"/>
        </w:rPr>
        <w:t>Jitka Procházková</w:t>
      </w:r>
    </w:p>
    <w:p w:rsidR="00EE7A20" w:rsidRPr="00C32AAC" w:rsidRDefault="00EE7A20" w:rsidP="005F791E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 xml:space="preserve">Ověřovatel zápisu: </w:t>
      </w:r>
      <w:r w:rsidR="001531D5" w:rsidRPr="00C32AAC">
        <w:rPr>
          <w:rFonts w:cs="Times New Roman"/>
          <w:sz w:val="24"/>
          <w:szCs w:val="24"/>
        </w:rPr>
        <w:t>Jiří Procházka</w:t>
      </w:r>
    </w:p>
    <w:p w:rsidR="008F3E61" w:rsidRDefault="00EE7A20" w:rsidP="00942A3B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>Všichni navržení členové byli schváleni</w:t>
      </w:r>
      <w:r w:rsidR="00C32AAC">
        <w:rPr>
          <w:rFonts w:cs="Times New Roman"/>
          <w:sz w:val="24"/>
          <w:szCs w:val="24"/>
        </w:rPr>
        <w:t>.</w:t>
      </w:r>
    </w:p>
    <w:p w:rsidR="00942A3B" w:rsidRDefault="00942A3B" w:rsidP="00942A3B">
      <w:pPr>
        <w:spacing w:after="0" w:line="240" w:lineRule="auto"/>
        <w:rPr>
          <w:rFonts w:cs="Times New Roman"/>
          <w:sz w:val="24"/>
          <w:szCs w:val="24"/>
        </w:rPr>
      </w:pPr>
    </w:p>
    <w:p w:rsidR="00E51035" w:rsidRPr="00E51035" w:rsidRDefault="00250D83" w:rsidP="00C32AAC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250D83">
        <w:rPr>
          <w:rFonts w:asciiTheme="minorHAnsi" w:hAnsiTheme="minorHAnsi"/>
          <w:b/>
        </w:rPr>
        <w:t xml:space="preserve">Kontrola úkolů – usnesení od poslední MR  </w:t>
      </w:r>
    </w:p>
    <w:p w:rsidR="00783347" w:rsidRPr="00900ECC" w:rsidRDefault="00AC556C" w:rsidP="002E11C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900ECC">
        <w:rPr>
          <w:rFonts w:asciiTheme="minorHAnsi" w:hAnsiTheme="minorHAnsi"/>
        </w:rPr>
        <w:t>Usnesení z jedn</w:t>
      </w:r>
      <w:r w:rsidR="001929F2" w:rsidRPr="00900ECC">
        <w:rPr>
          <w:rFonts w:asciiTheme="minorHAnsi" w:hAnsiTheme="minorHAnsi"/>
        </w:rPr>
        <w:t xml:space="preserve">ání OMR OMS Prostějov ze dne </w:t>
      </w:r>
      <w:proofErr w:type="gramStart"/>
      <w:r w:rsidR="004E3A08">
        <w:rPr>
          <w:rFonts w:asciiTheme="minorHAnsi" w:hAnsiTheme="minorHAnsi"/>
        </w:rPr>
        <w:t>26.7</w:t>
      </w:r>
      <w:r w:rsidR="006D581D" w:rsidRPr="00900ECC">
        <w:rPr>
          <w:rFonts w:asciiTheme="minorHAnsi" w:hAnsiTheme="minorHAnsi"/>
        </w:rPr>
        <w:t>.2021</w:t>
      </w:r>
      <w:proofErr w:type="gramEnd"/>
    </w:p>
    <w:p w:rsidR="00AC556C" w:rsidRDefault="00AC556C" w:rsidP="005A4288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1929F2">
        <w:rPr>
          <w:rFonts w:asciiTheme="minorHAnsi" w:hAnsiTheme="minorHAnsi"/>
          <w:b/>
        </w:rPr>
        <w:t>Bod 1</w:t>
      </w:r>
      <w:r>
        <w:rPr>
          <w:rFonts w:asciiTheme="minorHAnsi" w:hAnsiTheme="minorHAnsi"/>
        </w:rPr>
        <w:t xml:space="preserve"> – </w:t>
      </w:r>
      <w:r w:rsidR="006B7251">
        <w:rPr>
          <w:rFonts w:asciiTheme="minorHAnsi" w:hAnsiTheme="minorHAnsi"/>
        </w:rPr>
        <w:t>bod trvá</w:t>
      </w:r>
    </w:p>
    <w:p w:rsidR="00AC556C" w:rsidRDefault="005A4288" w:rsidP="005A4288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Bod 2 </w:t>
      </w:r>
      <w:r w:rsidR="00AC556C">
        <w:rPr>
          <w:rFonts w:asciiTheme="minorHAnsi" w:hAnsiTheme="minorHAnsi"/>
        </w:rPr>
        <w:t xml:space="preserve">– </w:t>
      </w:r>
      <w:r w:rsidR="006B7251">
        <w:rPr>
          <w:rFonts w:asciiTheme="minorHAnsi" w:hAnsiTheme="minorHAnsi"/>
        </w:rPr>
        <w:t>bod trvá</w:t>
      </w:r>
    </w:p>
    <w:p w:rsidR="006B7251" w:rsidRDefault="006B7251" w:rsidP="006B7251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Bod 3 </w:t>
      </w:r>
      <w:r>
        <w:rPr>
          <w:rFonts w:asciiTheme="minorHAnsi" w:hAnsiTheme="minorHAnsi"/>
        </w:rPr>
        <w:t xml:space="preserve">– </w:t>
      </w:r>
      <w:r w:rsidR="004E3A08">
        <w:rPr>
          <w:rFonts w:asciiTheme="minorHAnsi" w:hAnsiTheme="minorHAnsi"/>
        </w:rPr>
        <w:t>splněno</w:t>
      </w:r>
    </w:p>
    <w:p w:rsidR="00E51035" w:rsidRDefault="006B7251" w:rsidP="00030769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Bod 4 </w:t>
      </w:r>
      <w:r w:rsidR="004E3A08">
        <w:rPr>
          <w:rFonts w:asciiTheme="minorHAnsi" w:hAnsiTheme="minorHAnsi"/>
        </w:rPr>
        <w:t xml:space="preserve">– Ve stanovách ČMMJ je specifikováno sportovní střelectví. Při podání žádosti o dotace se bude poukazovat na tento bod ve stanovách ČMMJ. </w:t>
      </w:r>
    </w:p>
    <w:p w:rsidR="004E3A08" w:rsidRDefault="004E3A08" w:rsidP="004E3A08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Bod 5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– bod trvá</w:t>
      </w:r>
    </w:p>
    <w:p w:rsidR="004E3A08" w:rsidRDefault="004E3A08" w:rsidP="00030769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</w:p>
    <w:p w:rsidR="006B7251" w:rsidRDefault="006B7251" w:rsidP="006B7251">
      <w:pPr>
        <w:pStyle w:val="Normlnweb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74768E" w:rsidRDefault="006B7251" w:rsidP="006B7251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6B7251">
        <w:rPr>
          <w:rFonts w:asciiTheme="minorHAnsi" w:hAnsiTheme="minorHAnsi"/>
          <w:b/>
        </w:rPr>
        <w:t xml:space="preserve">Příprava sněmu OMS Prostějov – program </w:t>
      </w:r>
      <w:r>
        <w:rPr>
          <w:rFonts w:asciiTheme="minorHAnsi" w:hAnsiTheme="minorHAnsi"/>
          <w:b/>
        </w:rPr>
        <w:t>–</w:t>
      </w:r>
      <w:r w:rsidRPr="006B7251">
        <w:rPr>
          <w:rFonts w:asciiTheme="minorHAnsi" w:hAnsiTheme="minorHAnsi"/>
          <w:b/>
        </w:rPr>
        <w:t xml:space="preserve"> pozvánka</w:t>
      </w:r>
    </w:p>
    <w:p w:rsidR="006B7251" w:rsidRDefault="006B7251" w:rsidP="006B7251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6B7251" w:rsidRDefault="009C48F2" w:rsidP="009A4237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Jiří Procházka čte program sněmu. </w:t>
      </w:r>
      <w:r w:rsidR="002D2FF8">
        <w:rPr>
          <w:rFonts w:asciiTheme="minorHAnsi" w:hAnsiTheme="minorHAnsi"/>
        </w:rPr>
        <w:t xml:space="preserve">Dohodnut organizační průběh, program sněmu, dokumenty. </w:t>
      </w:r>
    </w:p>
    <w:p w:rsidR="009A4237" w:rsidRDefault="009A4237" w:rsidP="006B7251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9A4237" w:rsidRDefault="009A4237" w:rsidP="006B7251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Jaroslav </w:t>
      </w:r>
      <w:proofErr w:type="gramStart"/>
      <w:r>
        <w:rPr>
          <w:rFonts w:asciiTheme="minorHAnsi" w:hAnsiTheme="minorHAnsi"/>
        </w:rPr>
        <w:t xml:space="preserve">Mráček  </w:t>
      </w:r>
      <w:r w:rsidR="00FE6143">
        <w:rPr>
          <w:rFonts w:asciiTheme="minorHAnsi" w:hAnsiTheme="minorHAnsi"/>
        </w:rPr>
        <w:t>přednesl</w:t>
      </w:r>
      <w:proofErr w:type="gramEnd"/>
      <w:r>
        <w:rPr>
          <w:rFonts w:asciiTheme="minorHAnsi" w:hAnsiTheme="minorHAnsi"/>
        </w:rPr>
        <w:t xml:space="preserve"> zprávu Předsedy OMS P</w:t>
      </w:r>
      <w:r w:rsidR="00FE6143">
        <w:rPr>
          <w:rFonts w:asciiTheme="minorHAnsi" w:hAnsiTheme="minorHAnsi"/>
        </w:rPr>
        <w:t xml:space="preserve">rostějov, kterou připravil </w:t>
      </w:r>
      <w:r>
        <w:rPr>
          <w:rFonts w:asciiTheme="minorHAnsi" w:hAnsiTheme="minorHAnsi"/>
        </w:rPr>
        <w:t xml:space="preserve">na okresním sněmu. </w:t>
      </w:r>
    </w:p>
    <w:p w:rsidR="009A4237" w:rsidRDefault="009A4237" w:rsidP="006B7251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9A4237" w:rsidRPr="006B7251" w:rsidRDefault="009A4237" w:rsidP="006B7251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Jiří P</w:t>
      </w:r>
      <w:r w:rsidR="00FE6143">
        <w:rPr>
          <w:rFonts w:asciiTheme="minorHAnsi" w:hAnsiTheme="minorHAnsi"/>
        </w:rPr>
        <w:t xml:space="preserve">rocházka čte </w:t>
      </w:r>
      <w:r>
        <w:rPr>
          <w:rFonts w:asciiTheme="minorHAnsi" w:hAnsiTheme="minorHAnsi"/>
        </w:rPr>
        <w:t>seznam udělených vyznamenání, která se budou předávat na okresním sněmu.</w:t>
      </w:r>
    </w:p>
    <w:p w:rsidR="001C7C38" w:rsidRPr="001C7C38" w:rsidRDefault="001C7C38" w:rsidP="001C7C38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5D60DB" w:rsidRDefault="005D60DB" w:rsidP="005D60DB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5D60DB">
        <w:rPr>
          <w:rFonts w:asciiTheme="minorHAnsi" w:hAnsiTheme="minorHAnsi"/>
          <w:b/>
        </w:rPr>
        <w:t>Různé – došlá pošta</w:t>
      </w:r>
    </w:p>
    <w:p w:rsidR="00F301CD" w:rsidRDefault="00F301CD" w:rsidP="0074768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B9110F" w:rsidRDefault="009C48F2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Jiří Procházka čte došlou poštu. </w:t>
      </w:r>
    </w:p>
    <w:p w:rsidR="00E5121E" w:rsidRDefault="00E5121E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</w:p>
    <w:p w:rsidR="00E5121E" w:rsidRDefault="00E5121E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Jiří Procházka čte žádost Klubu slovenského </w:t>
      </w:r>
      <w:proofErr w:type="spellStart"/>
      <w:r>
        <w:rPr>
          <w:rFonts w:asciiTheme="minorHAnsi" w:hAnsiTheme="minorHAnsi"/>
        </w:rPr>
        <w:t>kopova</w:t>
      </w:r>
      <w:proofErr w:type="spellEnd"/>
      <w:r>
        <w:rPr>
          <w:rFonts w:asciiTheme="minorHAnsi" w:hAnsiTheme="minorHAnsi"/>
        </w:rPr>
        <w:t xml:space="preserve"> o zařazení jejich zkoušek, které se budou konat v honitbě Seloutky, do plánu kynologických akcí OMS Prostějov. Termín je </w:t>
      </w:r>
      <w:proofErr w:type="gramStart"/>
      <w:r>
        <w:rPr>
          <w:rFonts w:asciiTheme="minorHAnsi" w:hAnsiTheme="minorHAnsi"/>
        </w:rPr>
        <w:t>24.11.2022</w:t>
      </w:r>
      <w:proofErr w:type="gramEnd"/>
      <w:r>
        <w:rPr>
          <w:rFonts w:asciiTheme="minorHAnsi" w:hAnsiTheme="minorHAnsi"/>
        </w:rPr>
        <w:t>.</w:t>
      </w:r>
    </w:p>
    <w:p w:rsidR="00B9110F" w:rsidRDefault="00B9110F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</w:p>
    <w:p w:rsidR="009C48F2" w:rsidRDefault="00B9110F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Jaroslav Mráček konstatuje, že doposud Ing. Martin Ernst nedohodl schůzku s Bc. Pavlem Neradem ohledně dalšího organizování chovatelské přehlídky, která by se měla konat v březnu 2022. </w:t>
      </w:r>
      <w:r w:rsidR="00FE6143">
        <w:rPr>
          <w:rFonts w:asciiTheme="minorHAnsi" w:hAnsiTheme="minorHAnsi"/>
        </w:rPr>
        <w:t xml:space="preserve">Dále Ing. Martin Ernst doposud nesvolal jednání myslivecké komise, ohledně dalšího aktivního fungování členů této komise. </w:t>
      </w:r>
    </w:p>
    <w:p w:rsidR="007249E1" w:rsidRDefault="007249E1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</w:p>
    <w:p w:rsidR="00B9110F" w:rsidRDefault="00B9110F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Dále Jaroslav Mráček uvádí, že byl s Petrem Daňkem na schůzce s </w:t>
      </w:r>
      <w:proofErr w:type="gramStart"/>
      <w:r>
        <w:rPr>
          <w:rFonts w:asciiTheme="minorHAnsi" w:hAnsiTheme="minorHAnsi"/>
        </w:rPr>
        <w:t>Ing.  Michalem</w:t>
      </w:r>
      <w:proofErr w:type="gramEnd"/>
      <w:r>
        <w:rPr>
          <w:rFonts w:asciiTheme="minorHAnsi" w:hAnsiTheme="minorHAnsi"/>
        </w:rPr>
        <w:t xml:space="preserve"> Dadákem z Lesů města Prostějova. Bylo dohodnuto organizování lesních a barvářských zkoušek v prostorách jejich lesů. </w:t>
      </w:r>
    </w:p>
    <w:p w:rsidR="00B9110F" w:rsidRDefault="00B9110F" w:rsidP="00B9110F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Jiří Procházka uvedl, že se stále řeší prostory na pořádání lesních zkoušek ohařů. Ing. Břetislav Doleček zkusí zjistit možnost pořádání těchto zkoušek na území </w:t>
      </w:r>
      <w:r w:rsidR="00FE6143">
        <w:rPr>
          <w:rFonts w:asciiTheme="minorHAnsi" w:hAnsiTheme="minorHAnsi"/>
        </w:rPr>
        <w:t xml:space="preserve">honitby </w:t>
      </w:r>
      <w:r>
        <w:rPr>
          <w:rFonts w:asciiTheme="minorHAnsi" w:hAnsiTheme="minorHAnsi"/>
        </w:rPr>
        <w:t xml:space="preserve">v Seloutkách – </w:t>
      </w:r>
      <w:proofErr w:type="spellStart"/>
      <w:r>
        <w:rPr>
          <w:rFonts w:asciiTheme="minorHAnsi" w:hAnsiTheme="minorHAnsi"/>
        </w:rPr>
        <w:t>Steelpark</w:t>
      </w:r>
      <w:proofErr w:type="spellEnd"/>
      <w:r>
        <w:rPr>
          <w:rFonts w:asciiTheme="minorHAnsi" w:hAnsiTheme="minorHAnsi"/>
        </w:rPr>
        <w:t xml:space="preserve"> s.r.o.</w:t>
      </w:r>
    </w:p>
    <w:p w:rsidR="00E5121E" w:rsidRDefault="00E5121E" w:rsidP="00B9110F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</w:p>
    <w:p w:rsidR="00E5121E" w:rsidRDefault="00E5121E" w:rsidP="00B9110F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JUDr. Radoslav Žváček informuje o situaci a vlivu neplatnosti přílepku k Zákonu o myslivosti. Nejvyšší soud také upravil pravomoc okresních soudů ohledně řešení </w:t>
      </w:r>
      <w:r w:rsidR="00FE6143">
        <w:rPr>
          <w:rFonts w:asciiTheme="minorHAnsi" w:hAnsiTheme="minorHAnsi"/>
        </w:rPr>
        <w:t xml:space="preserve">některých věcí, např. </w:t>
      </w:r>
      <w:r>
        <w:rPr>
          <w:rFonts w:asciiTheme="minorHAnsi" w:hAnsiTheme="minorHAnsi"/>
        </w:rPr>
        <w:t xml:space="preserve">nepovolených způsobů lovu, atd. </w:t>
      </w:r>
    </w:p>
    <w:p w:rsidR="00E5121E" w:rsidRDefault="00E5121E" w:rsidP="00B9110F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</w:p>
    <w:p w:rsidR="00E5121E" w:rsidRDefault="00E5121E" w:rsidP="00B9110F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Ing. Břetislav Doleček uvádí</w:t>
      </w:r>
      <w:r w:rsidR="00FE6143">
        <w:rPr>
          <w:rFonts w:asciiTheme="minorHAnsi" w:hAnsiTheme="minorHAnsi"/>
        </w:rPr>
        <w:t xml:space="preserve"> finanční vyúčtování střeleckých závodů O pohár Města Prostějova.</w:t>
      </w:r>
    </w:p>
    <w:p w:rsidR="009A4237" w:rsidRDefault="009A4237" w:rsidP="0074768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9A4237" w:rsidRPr="0074768E" w:rsidRDefault="009A4237" w:rsidP="0074768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F301CD" w:rsidRPr="00F301CD" w:rsidRDefault="005D60DB" w:rsidP="00F301C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301CD">
        <w:rPr>
          <w:b/>
          <w:sz w:val="24"/>
          <w:szCs w:val="24"/>
        </w:rPr>
        <w:t>Diskuse</w:t>
      </w:r>
    </w:p>
    <w:p w:rsidR="00F301CD" w:rsidRDefault="00F301CD" w:rsidP="00F301CD">
      <w:pPr>
        <w:spacing w:after="0" w:line="240" w:lineRule="auto"/>
        <w:rPr>
          <w:sz w:val="24"/>
          <w:szCs w:val="24"/>
        </w:rPr>
      </w:pPr>
    </w:p>
    <w:p w:rsidR="009A4237" w:rsidRDefault="009A4237" w:rsidP="009A4237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Hovořeno o situaci s prodejem Odchovny bažantů v </w:t>
      </w:r>
      <w:proofErr w:type="spellStart"/>
      <w:r>
        <w:rPr>
          <w:sz w:val="24"/>
          <w:szCs w:val="24"/>
        </w:rPr>
        <w:t>Doloplazích</w:t>
      </w:r>
      <w:proofErr w:type="spellEnd"/>
      <w:r>
        <w:rPr>
          <w:sz w:val="24"/>
          <w:szCs w:val="24"/>
        </w:rPr>
        <w:t xml:space="preserve">. Jiří Procházka zjistí, v jaké fázi je toto řízení, aby se o tomto mohlo informovat na okresním sněmu. </w:t>
      </w:r>
    </w:p>
    <w:p w:rsidR="009A4237" w:rsidRDefault="009A4237" w:rsidP="00F301CD">
      <w:pPr>
        <w:spacing w:after="0" w:line="240" w:lineRule="auto"/>
        <w:rPr>
          <w:sz w:val="24"/>
          <w:szCs w:val="24"/>
        </w:rPr>
      </w:pPr>
    </w:p>
    <w:p w:rsidR="009A4237" w:rsidRDefault="009A4237" w:rsidP="00F30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Jaroslav Mráček </w:t>
      </w:r>
      <w:r w:rsidR="00E5121E">
        <w:rPr>
          <w:sz w:val="24"/>
          <w:szCs w:val="24"/>
        </w:rPr>
        <w:t>konstatoval průběh</w:t>
      </w:r>
      <w:r>
        <w:rPr>
          <w:sz w:val="24"/>
          <w:szCs w:val="24"/>
        </w:rPr>
        <w:t xml:space="preserve"> jednání s potencionálním nájemníkem půdního bytu. Ing. Jaroslav </w:t>
      </w:r>
      <w:proofErr w:type="spellStart"/>
      <w:r>
        <w:rPr>
          <w:sz w:val="24"/>
          <w:szCs w:val="24"/>
        </w:rPr>
        <w:t>Kozárek</w:t>
      </w:r>
      <w:proofErr w:type="spellEnd"/>
      <w:r>
        <w:rPr>
          <w:sz w:val="24"/>
          <w:szCs w:val="24"/>
        </w:rPr>
        <w:t xml:space="preserve"> uvádí, že všechny varianty řešení do budoucna s budovou sekretariátu OMS Prostějov, nechť jsou předneseny na okresním sněmu, aby zástupci spolků mohli vyslechnout všechny pro a proti </w:t>
      </w:r>
      <w:proofErr w:type="gramStart"/>
      <w:r>
        <w:rPr>
          <w:sz w:val="24"/>
          <w:szCs w:val="24"/>
        </w:rPr>
        <w:t>prodeje</w:t>
      </w:r>
      <w:proofErr w:type="gramEnd"/>
      <w:r>
        <w:rPr>
          <w:sz w:val="24"/>
          <w:szCs w:val="24"/>
        </w:rPr>
        <w:t xml:space="preserve">, pronájmu či zachování budovy v majetku OMS Prostějov. </w:t>
      </w:r>
    </w:p>
    <w:p w:rsidR="00E5121E" w:rsidRDefault="00E5121E" w:rsidP="00F301CD">
      <w:pPr>
        <w:spacing w:after="0" w:line="240" w:lineRule="auto"/>
        <w:rPr>
          <w:sz w:val="24"/>
          <w:szCs w:val="24"/>
        </w:rPr>
      </w:pPr>
    </w:p>
    <w:p w:rsidR="00E5121E" w:rsidRDefault="00E5121E" w:rsidP="00F30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Jiří Procházka informuje o možnosti a podmínkách zajištění soli pro spolky. </w:t>
      </w:r>
    </w:p>
    <w:p w:rsidR="00E5121E" w:rsidRDefault="00E5121E" w:rsidP="00F301CD">
      <w:pPr>
        <w:spacing w:after="0" w:line="240" w:lineRule="auto"/>
        <w:rPr>
          <w:sz w:val="24"/>
          <w:szCs w:val="24"/>
        </w:rPr>
      </w:pPr>
    </w:p>
    <w:p w:rsidR="00E5121E" w:rsidRDefault="00E5121E" w:rsidP="00F30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Jaroslav Mráček navrhuje, aby na chovatelskou přehlídku trofejí byla zvážena možnost podat žádost o dotace. Tyto peníze by se daly použít také na rekonstru</w:t>
      </w:r>
      <w:r w:rsidR="00FE6143">
        <w:rPr>
          <w:sz w:val="24"/>
          <w:szCs w:val="24"/>
        </w:rPr>
        <w:t>kci panelů, které by se opravily</w:t>
      </w:r>
      <w:r>
        <w:rPr>
          <w:sz w:val="24"/>
          <w:szCs w:val="24"/>
        </w:rPr>
        <w:t xml:space="preserve"> i tak, aby byla manipulace s nimi snadnější. </w:t>
      </w:r>
    </w:p>
    <w:p w:rsidR="009A4237" w:rsidRPr="00F301CD" w:rsidRDefault="009A4237" w:rsidP="00F301CD">
      <w:pPr>
        <w:spacing w:after="0" w:line="240" w:lineRule="auto"/>
        <w:rPr>
          <w:sz w:val="24"/>
          <w:szCs w:val="24"/>
        </w:rPr>
      </w:pPr>
    </w:p>
    <w:p w:rsidR="005D60DB" w:rsidRDefault="005D60DB" w:rsidP="005D60DB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D60DB">
        <w:rPr>
          <w:b/>
          <w:sz w:val="24"/>
          <w:szCs w:val="24"/>
        </w:rPr>
        <w:t>Usnesení</w:t>
      </w:r>
    </w:p>
    <w:p w:rsidR="005D60DB" w:rsidRPr="00030769" w:rsidRDefault="005D60DB" w:rsidP="00030769">
      <w:pPr>
        <w:ind w:firstLine="360"/>
        <w:jc w:val="both"/>
        <w:rPr>
          <w:rFonts w:cs="Times New Roman"/>
          <w:sz w:val="24"/>
          <w:szCs w:val="24"/>
        </w:rPr>
      </w:pPr>
      <w:r w:rsidRPr="00030769">
        <w:rPr>
          <w:rFonts w:cs="Times New Roman"/>
          <w:sz w:val="24"/>
          <w:szCs w:val="24"/>
        </w:rPr>
        <w:t>Jitka Procházková čte text usnesení z tohoto jednání. Usnesení odhlasováno všemi hlasy přítomných členů a bude samostatnou přílohou zápisu.</w:t>
      </w:r>
    </w:p>
    <w:p w:rsidR="005D60DB" w:rsidRPr="005D60DB" w:rsidRDefault="005D60DB" w:rsidP="005D60DB">
      <w:pPr>
        <w:spacing w:after="0" w:line="240" w:lineRule="auto"/>
        <w:ind w:left="720"/>
        <w:rPr>
          <w:b/>
          <w:sz w:val="24"/>
          <w:szCs w:val="24"/>
        </w:rPr>
      </w:pPr>
    </w:p>
    <w:p w:rsidR="005D60DB" w:rsidRPr="005D60DB" w:rsidRDefault="005D60DB" w:rsidP="005D60DB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D60DB">
        <w:rPr>
          <w:b/>
          <w:sz w:val="24"/>
          <w:szCs w:val="24"/>
        </w:rPr>
        <w:t>Závěr</w:t>
      </w:r>
    </w:p>
    <w:p w:rsidR="005D60DB" w:rsidRPr="005D60DB" w:rsidRDefault="005D60DB" w:rsidP="00030769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Jaroslav Mráček ukončil schůzi a poděkoval všem přítomným za účast a vyzval k plnění úkolů a věcí, které byly dohodnuty a naplánovány</w:t>
      </w:r>
    </w:p>
    <w:p w:rsidR="00393EFE" w:rsidRDefault="00393EFE" w:rsidP="005D60DB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</w:p>
    <w:p w:rsidR="001D4133" w:rsidRPr="00393EFE" w:rsidRDefault="001D4133" w:rsidP="001D4133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b/>
        </w:rPr>
      </w:pPr>
    </w:p>
    <w:p w:rsidR="00E35DBC" w:rsidRDefault="00E35DBC" w:rsidP="00317873">
      <w:pPr>
        <w:jc w:val="both"/>
        <w:rPr>
          <w:rFonts w:cs="Times New Roman"/>
          <w:sz w:val="24"/>
          <w:szCs w:val="24"/>
        </w:rPr>
      </w:pPr>
    </w:p>
    <w:p w:rsidR="00317873" w:rsidRPr="008E233C" w:rsidRDefault="00317873" w:rsidP="00317873">
      <w:pPr>
        <w:jc w:val="both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 xml:space="preserve">Zápis provedla: </w:t>
      </w:r>
      <w:r w:rsidR="00AE060B">
        <w:rPr>
          <w:rFonts w:cs="Times New Roman"/>
          <w:sz w:val="24"/>
          <w:szCs w:val="24"/>
        </w:rPr>
        <w:t>Jitka Procházková</w:t>
      </w:r>
      <w:r w:rsidR="00B46917">
        <w:rPr>
          <w:rFonts w:cs="Times New Roman"/>
          <w:sz w:val="24"/>
          <w:szCs w:val="24"/>
        </w:rPr>
        <w:tab/>
      </w:r>
      <w:r w:rsidR="00B46917">
        <w:rPr>
          <w:rFonts w:cs="Times New Roman"/>
          <w:sz w:val="24"/>
          <w:szCs w:val="24"/>
        </w:rPr>
        <w:tab/>
      </w:r>
      <w:r w:rsidR="00B46917">
        <w:rPr>
          <w:rFonts w:cs="Times New Roman"/>
          <w:sz w:val="24"/>
          <w:szCs w:val="24"/>
        </w:rPr>
        <w:tab/>
      </w:r>
      <w:r w:rsidR="00B46917">
        <w:rPr>
          <w:rFonts w:cs="Times New Roman"/>
          <w:sz w:val="24"/>
          <w:szCs w:val="24"/>
        </w:rPr>
        <w:tab/>
      </w:r>
      <w:r w:rsidR="00B46917">
        <w:rPr>
          <w:rFonts w:cs="Times New Roman"/>
          <w:sz w:val="24"/>
          <w:szCs w:val="24"/>
        </w:rPr>
        <w:tab/>
      </w:r>
      <w:r w:rsidRPr="008E233C">
        <w:rPr>
          <w:rFonts w:cs="Times New Roman"/>
          <w:sz w:val="24"/>
          <w:szCs w:val="24"/>
        </w:rPr>
        <w:t xml:space="preserve">Ověřovatel zápisu: </w:t>
      </w:r>
      <w:r w:rsidR="007E56FF" w:rsidRPr="008E233C">
        <w:rPr>
          <w:rFonts w:cs="Times New Roman"/>
          <w:sz w:val="24"/>
          <w:szCs w:val="24"/>
        </w:rPr>
        <w:t xml:space="preserve">Jiří </w:t>
      </w:r>
      <w:r w:rsidR="00AE060B">
        <w:rPr>
          <w:rFonts w:cs="Times New Roman"/>
          <w:sz w:val="24"/>
          <w:szCs w:val="24"/>
        </w:rPr>
        <w:t>Procházka</w:t>
      </w:r>
    </w:p>
    <w:sectPr w:rsidR="00317873" w:rsidRPr="008E233C" w:rsidSect="00B46917">
      <w:footerReference w:type="default" r:id="rId10"/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05" w:rsidRDefault="00DF4105" w:rsidP="003F1935">
      <w:pPr>
        <w:spacing w:after="0" w:line="240" w:lineRule="auto"/>
      </w:pPr>
      <w:r>
        <w:separator/>
      </w:r>
    </w:p>
  </w:endnote>
  <w:endnote w:type="continuationSeparator" w:id="0">
    <w:p w:rsidR="00DF4105" w:rsidRDefault="00DF4105" w:rsidP="003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10582"/>
      <w:docPartObj>
        <w:docPartGallery w:val="Page Numbers (Bottom of Page)"/>
        <w:docPartUnique/>
      </w:docPartObj>
    </w:sdtPr>
    <w:sdtEndPr/>
    <w:sdtContent>
      <w:p w:rsidR="003F1935" w:rsidRDefault="003F19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E1">
          <w:rPr>
            <w:noProof/>
          </w:rPr>
          <w:t>2</w:t>
        </w:r>
        <w:r>
          <w:fldChar w:fldCharType="end"/>
        </w:r>
      </w:p>
    </w:sdtContent>
  </w:sdt>
  <w:p w:rsidR="003F1935" w:rsidRDefault="003F1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05" w:rsidRDefault="00DF4105" w:rsidP="003F1935">
      <w:pPr>
        <w:spacing w:after="0" w:line="240" w:lineRule="auto"/>
      </w:pPr>
      <w:r>
        <w:separator/>
      </w:r>
    </w:p>
  </w:footnote>
  <w:footnote w:type="continuationSeparator" w:id="0">
    <w:p w:rsidR="00DF4105" w:rsidRDefault="00DF4105" w:rsidP="003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5C2"/>
    <w:multiLevelType w:val="hybridMultilevel"/>
    <w:tmpl w:val="F9A83076"/>
    <w:lvl w:ilvl="0" w:tplc="A9BCFA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4846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93814"/>
    <w:multiLevelType w:val="hybridMultilevel"/>
    <w:tmpl w:val="7B7E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70CA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57B4F"/>
    <w:multiLevelType w:val="hybridMultilevel"/>
    <w:tmpl w:val="E20EB8CA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4747A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B2AFB"/>
    <w:multiLevelType w:val="hybridMultilevel"/>
    <w:tmpl w:val="23C214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20E0E"/>
    <w:multiLevelType w:val="hybridMultilevel"/>
    <w:tmpl w:val="474CB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003557"/>
    <w:rsid w:val="00013947"/>
    <w:rsid w:val="00021262"/>
    <w:rsid w:val="00026764"/>
    <w:rsid w:val="00027BB8"/>
    <w:rsid w:val="00030769"/>
    <w:rsid w:val="0004503B"/>
    <w:rsid w:val="000475B3"/>
    <w:rsid w:val="000618BA"/>
    <w:rsid w:val="000663D8"/>
    <w:rsid w:val="000715DD"/>
    <w:rsid w:val="000A4F23"/>
    <w:rsid w:val="000D0F93"/>
    <w:rsid w:val="00117CBD"/>
    <w:rsid w:val="00121CE1"/>
    <w:rsid w:val="00123367"/>
    <w:rsid w:val="001531D5"/>
    <w:rsid w:val="001572F4"/>
    <w:rsid w:val="001647E3"/>
    <w:rsid w:val="00167B46"/>
    <w:rsid w:val="00184976"/>
    <w:rsid w:val="001929F2"/>
    <w:rsid w:val="00192D01"/>
    <w:rsid w:val="001938F6"/>
    <w:rsid w:val="001B4421"/>
    <w:rsid w:val="001C1ADE"/>
    <w:rsid w:val="001C6E65"/>
    <w:rsid w:val="001C7C38"/>
    <w:rsid w:val="001D4133"/>
    <w:rsid w:val="001F0B87"/>
    <w:rsid w:val="00202249"/>
    <w:rsid w:val="002319FD"/>
    <w:rsid w:val="00250D83"/>
    <w:rsid w:val="00283530"/>
    <w:rsid w:val="00290C2B"/>
    <w:rsid w:val="002D2FF8"/>
    <w:rsid w:val="002D402E"/>
    <w:rsid w:val="002D4612"/>
    <w:rsid w:val="002E11C4"/>
    <w:rsid w:val="002E1B72"/>
    <w:rsid w:val="002F41BD"/>
    <w:rsid w:val="00303651"/>
    <w:rsid w:val="00303DF4"/>
    <w:rsid w:val="00307AFF"/>
    <w:rsid w:val="00317873"/>
    <w:rsid w:val="003223D4"/>
    <w:rsid w:val="003254B2"/>
    <w:rsid w:val="00344CB5"/>
    <w:rsid w:val="00355899"/>
    <w:rsid w:val="00393EFE"/>
    <w:rsid w:val="00394C2B"/>
    <w:rsid w:val="003A3CAD"/>
    <w:rsid w:val="003A472C"/>
    <w:rsid w:val="003B6C4C"/>
    <w:rsid w:val="003C34E6"/>
    <w:rsid w:val="003C4C9E"/>
    <w:rsid w:val="003F1935"/>
    <w:rsid w:val="0040429E"/>
    <w:rsid w:val="00423F54"/>
    <w:rsid w:val="00442954"/>
    <w:rsid w:val="00450134"/>
    <w:rsid w:val="004757CD"/>
    <w:rsid w:val="00477606"/>
    <w:rsid w:val="004A7946"/>
    <w:rsid w:val="004B1652"/>
    <w:rsid w:val="004C66D5"/>
    <w:rsid w:val="004D3078"/>
    <w:rsid w:val="004E3A08"/>
    <w:rsid w:val="004F3222"/>
    <w:rsid w:val="005134E3"/>
    <w:rsid w:val="00514B5C"/>
    <w:rsid w:val="0052663B"/>
    <w:rsid w:val="00527E3A"/>
    <w:rsid w:val="00530929"/>
    <w:rsid w:val="005A40A1"/>
    <w:rsid w:val="005A4288"/>
    <w:rsid w:val="005A677C"/>
    <w:rsid w:val="005C6677"/>
    <w:rsid w:val="005D2DA3"/>
    <w:rsid w:val="005D4CA9"/>
    <w:rsid w:val="005D60DB"/>
    <w:rsid w:val="005E4DCE"/>
    <w:rsid w:val="005F1B19"/>
    <w:rsid w:val="005F791E"/>
    <w:rsid w:val="00602FCC"/>
    <w:rsid w:val="00603703"/>
    <w:rsid w:val="00605D49"/>
    <w:rsid w:val="006063ED"/>
    <w:rsid w:val="00606E22"/>
    <w:rsid w:val="006072A5"/>
    <w:rsid w:val="00613385"/>
    <w:rsid w:val="00615CEC"/>
    <w:rsid w:val="00623053"/>
    <w:rsid w:val="00626C03"/>
    <w:rsid w:val="006778AA"/>
    <w:rsid w:val="00685C3B"/>
    <w:rsid w:val="006B1C00"/>
    <w:rsid w:val="006B7251"/>
    <w:rsid w:val="006D581D"/>
    <w:rsid w:val="006E2A21"/>
    <w:rsid w:val="006F38C3"/>
    <w:rsid w:val="007171D4"/>
    <w:rsid w:val="007228F5"/>
    <w:rsid w:val="007249E1"/>
    <w:rsid w:val="00726B23"/>
    <w:rsid w:val="0074768E"/>
    <w:rsid w:val="0075575A"/>
    <w:rsid w:val="00762B14"/>
    <w:rsid w:val="00783347"/>
    <w:rsid w:val="007B39C7"/>
    <w:rsid w:val="007C1F27"/>
    <w:rsid w:val="007E172E"/>
    <w:rsid w:val="007E56FF"/>
    <w:rsid w:val="007F729B"/>
    <w:rsid w:val="00807FE4"/>
    <w:rsid w:val="00811DC6"/>
    <w:rsid w:val="00822C7A"/>
    <w:rsid w:val="00827079"/>
    <w:rsid w:val="00835BEB"/>
    <w:rsid w:val="008361F7"/>
    <w:rsid w:val="00841021"/>
    <w:rsid w:val="00863E5C"/>
    <w:rsid w:val="0086447E"/>
    <w:rsid w:val="00864ACE"/>
    <w:rsid w:val="00891DD6"/>
    <w:rsid w:val="00897D92"/>
    <w:rsid w:val="008C26F8"/>
    <w:rsid w:val="008C7CFB"/>
    <w:rsid w:val="008D51B2"/>
    <w:rsid w:val="008E233C"/>
    <w:rsid w:val="008E2B07"/>
    <w:rsid w:val="008E5947"/>
    <w:rsid w:val="008F0F2A"/>
    <w:rsid w:val="008F33A7"/>
    <w:rsid w:val="008F3E61"/>
    <w:rsid w:val="008F5BCB"/>
    <w:rsid w:val="00900ECC"/>
    <w:rsid w:val="00902A25"/>
    <w:rsid w:val="00942A3B"/>
    <w:rsid w:val="0095307F"/>
    <w:rsid w:val="009706EB"/>
    <w:rsid w:val="009901D8"/>
    <w:rsid w:val="009A4237"/>
    <w:rsid w:val="009A620A"/>
    <w:rsid w:val="009B22A8"/>
    <w:rsid w:val="009C27D2"/>
    <w:rsid w:val="009C48F2"/>
    <w:rsid w:val="009C7555"/>
    <w:rsid w:val="009D1622"/>
    <w:rsid w:val="009E3066"/>
    <w:rsid w:val="00A073D7"/>
    <w:rsid w:val="00A150EC"/>
    <w:rsid w:val="00A31744"/>
    <w:rsid w:val="00A325B4"/>
    <w:rsid w:val="00A4090F"/>
    <w:rsid w:val="00A51E95"/>
    <w:rsid w:val="00A56A30"/>
    <w:rsid w:val="00A8048F"/>
    <w:rsid w:val="00A94386"/>
    <w:rsid w:val="00AC556C"/>
    <w:rsid w:val="00AC5669"/>
    <w:rsid w:val="00AD5B0A"/>
    <w:rsid w:val="00AE060B"/>
    <w:rsid w:val="00B01586"/>
    <w:rsid w:val="00B13460"/>
    <w:rsid w:val="00B210F3"/>
    <w:rsid w:val="00B4228D"/>
    <w:rsid w:val="00B43BC9"/>
    <w:rsid w:val="00B46917"/>
    <w:rsid w:val="00B46ABC"/>
    <w:rsid w:val="00B51FFE"/>
    <w:rsid w:val="00B56CD5"/>
    <w:rsid w:val="00B70DE8"/>
    <w:rsid w:val="00B84600"/>
    <w:rsid w:val="00B9110F"/>
    <w:rsid w:val="00BC22D3"/>
    <w:rsid w:val="00BD2365"/>
    <w:rsid w:val="00BF3CAE"/>
    <w:rsid w:val="00C0017B"/>
    <w:rsid w:val="00C32AAC"/>
    <w:rsid w:val="00C5232A"/>
    <w:rsid w:val="00C8024D"/>
    <w:rsid w:val="00CB2253"/>
    <w:rsid w:val="00CB5C96"/>
    <w:rsid w:val="00CD02C6"/>
    <w:rsid w:val="00CD0B05"/>
    <w:rsid w:val="00CD2C1D"/>
    <w:rsid w:val="00D03CFD"/>
    <w:rsid w:val="00D06318"/>
    <w:rsid w:val="00D233CD"/>
    <w:rsid w:val="00D34F13"/>
    <w:rsid w:val="00D506DC"/>
    <w:rsid w:val="00D508BE"/>
    <w:rsid w:val="00D604A3"/>
    <w:rsid w:val="00DA59B8"/>
    <w:rsid w:val="00DB41D0"/>
    <w:rsid w:val="00DF3736"/>
    <w:rsid w:val="00DF4105"/>
    <w:rsid w:val="00E00F8A"/>
    <w:rsid w:val="00E07CF2"/>
    <w:rsid w:val="00E35DBC"/>
    <w:rsid w:val="00E51035"/>
    <w:rsid w:val="00E5121E"/>
    <w:rsid w:val="00E8573F"/>
    <w:rsid w:val="00E90361"/>
    <w:rsid w:val="00E90AE2"/>
    <w:rsid w:val="00EA4BC3"/>
    <w:rsid w:val="00EA66FF"/>
    <w:rsid w:val="00EC0A90"/>
    <w:rsid w:val="00EC3615"/>
    <w:rsid w:val="00EE5908"/>
    <w:rsid w:val="00EE7A20"/>
    <w:rsid w:val="00EF3163"/>
    <w:rsid w:val="00EF3847"/>
    <w:rsid w:val="00EF52CE"/>
    <w:rsid w:val="00F301CD"/>
    <w:rsid w:val="00F34D56"/>
    <w:rsid w:val="00F36633"/>
    <w:rsid w:val="00F60FC3"/>
    <w:rsid w:val="00F812A3"/>
    <w:rsid w:val="00F93231"/>
    <w:rsid w:val="00FA39C1"/>
    <w:rsid w:val="00FB1FCD"/>
    <w:rsid w:val="00FC1C8A"/>
    <w:rsid w:val="00FC312A"/>
    <w:rsid w:val="00FC43AF"/>
    <w:rsid w:val="00FC75E8"/>
    <w:rsid w:val="00FD1F97"/>
    <w:rsid w:val="00FD6D2F"/>
    <w:rsid w:val="00FE0D0D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C760-C8AF-41E7-A165-508CA78F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Břeťa</cp:lastModifiedBy>
  <cp:revision>4</cp:revision>
  <dcterms:created xsi:type="dcterms:W3CDTF">2021-09-16T06:59:00Z</dcterms:created>
  <dcterms:modified xsi:type="dcterms:W3CDTF">2021-09-16T07:47:00Z</dcterms:modified>
</cp:coreProperties>
</file>